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>Госавтоинспекция напоминает, что с 1 января 2025 года в России вступили в силу новые требования к государственным регистрационным знакам.</w:t>
      </w:r>
    </w:p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 xml:space="preserve">Согласно изменениям в ГОСТе, на всех выдаваемых номерах обязательно наличие российского </w:t>
      </w:r>
      <w:proofErr w:type="spellStart"/>
      <w:r w:rsidRPr="007C1524">
        <w:rPr>
          <w:rFonts w:ascii="Times New Roman" w:hAnsi="Times New Roman" w:cs="Times New Roman"/>
          <w:sz w:val="28"/>
        </w:rPr>
        <w:t>триколора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C1524">
        <w:rPr>
          <w:rFonts w:ascii="Times New Roman" w:hAnsi="Times New Roman" w:cs="Times New Roman"/>
          <w:sz w:val="28"/>
        </w:rPr>
        <w:t>Госавтоинспекция обращает на это особое внимание при проверке автомобилей.</w:t>
      </w:r>
    </w:p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>Данные требования распространяются только на автомобили, которые были зарегистрированы или перерегистри</w:t>
      </w:r>
      <w:r>
        <w:rPr>
          <w:rFonts w:ascii="Times New Roman" w:hAnsi="Times New Roman" w:cs="Times New Roman"/>
          <w:sz w:val="28"/>
        </w:rPr>
        <w:t>рованы после 1 января 2025 года</w:t>
      </w:r>
      <w:r w:rsidRPr="007C1524">
        <w:rPr>
          <w:rFonts w:ascii="Times New Roman" w:hAnsi="Times New Roman" w:cs="Times New Roman"/>
          <w:sz w:val="28"/>
        </w:rPr>
        <w:t xml:space="preserve">. Если вы поставили машину на учет в 2025 году или позже, ваш номерной знак обязан содержать изображение </w:t>
      </w:r>
      <w:proofErr w:type="spellStart"/>
      <w:r w:rsidRPr="007C1524">
        <w:rPr>
          <w:rFonts w:ascii="Times New Roman" w:hAnsi="Times New Roman" w:cs="Times New Roman"/>
          <w:sz w:val="28"/>
        </w:rPr>
        <w:t>триколора</w:t>
      </w:r>
      <w:proofErr w:type="spellEnd"/>
      <w:r w:rsidRPr="007C1524">
        <w:rPr>
          <w:rFonts w:ascii="Times New Roman" w:hAnsi="Times New Roman" w:cs="Times New Roman"/>
          <w:sz w:val="28"/>
        </w:rPr>
        <w:t xml:space="preserve"> в правом нижнем углу.</w:t>
      </w:r>
    </w:p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>Владельцы автомобилей, получивших номера до 1 января 2025 года, могут продолжать ездить со старыми знаками без флага. Закон не требует принудительной замены таких номеров, и штрафовать за их использование не будут. Замена будет происходить естественным путем — при см</w:t>
      </w:r>
      <w:bookmarkStart w:id="0" w:name="_GoBack"/>
      <w:bookmarkEnd w:id="0"/>
      <w:r w:rsidRPr="007C1524">
        <w:rPr>
          <w:rFonts w:ascii="Times New Roman" w:hAnsi="Times New Roman" w:cs="Times New Roman"/>
          <w:sz w:val="28"/>
        </w:rPr>
        <w:t>ене владельца, утере номеров или их износе.</w:t>
      </w:r>
    </w:p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>Какая ответственность предусмотрена</w:t>
      </w:r>
    </w:p>
    <w:p w:rsidR="007C1524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 xml:space="preserve">Если ваш автомобиль зарегистрирован в 2025 году или позже, а на номере отсутствует </w:t>
      </w:r>
      <w:proofErr w:type="spellStart"/>
      <w:r w:rsidRPr="007C1524">
        <w:rPr>
          <w:rFonts w:ascii="Times New Roman" w:hAnsi="Times New Roman" w:cs="Times New Roman"/>
          <w:sz w:val="28"/>
        </w:rPr>
        <w:t>триколор</w:t>
      </w:r>
      <w:proofErr w:type="spellEnd"/>
      <w:r w:rsidRPr="007C1524">
        <w:rPr>
          <w:rFonts w:ascii="Times New Roman" w:hAnsi="Times New Roman" w:cs="Times New Roman"/>
          <w:sz w:val="28"/>
        </w:rPr>
        <w:t>, это считается нарушением правил установки государственных регистрационных знаков. В соответствии с частью 1 статьи 12.2 КоАП РФ, это влечет за собой предупреждение или административный штраф в размере 500 рублей.</w:t>
      </w:r>
    </w:p>
    <w:p w:rsidR="00A20A56" w:rsidRPr="007C1524" w:rsidRDefault="007C1524" w:rsidP="007C1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C1524">
        <w:rPr>
          <w:rFonts w:ascii="Times New Roman" w:hAnsi="Times New Roman" w:cs="Times New Roman"/>
          <w:sz w:val="28"/>
        </w:rPr>
        <w:t xml:space="preserve">Сотрудники Госавтоинспекции при проверке сверяются с автоматизированной базой данных — по ней они видят дату регистрации транспортного средства. Если ваша машина была поставлена на учет до 2025 года, отсутствие </w:t>
      </w:r>
      <w:proofErr w:type="spellStart"/>
      <w:r w:rsidRPr="007C1524">
        <w:rPr>
          <w:rFonts w:ascii="Times New Roman" w:hAnsi="Times New Roman" w:cs="Times New Roman"/>
          <w:sz w:val="28"/>
        </w:rPr>
        <w:t>триколора</w:t>
      </w:r>
      <w:proofErr w:type="spellEnd"/>
      <w:r w:rsidRPr="007C1524">
        <w:rPr>
          <w:rFonts w:ascii="Times New Roman" w:hAnsi="Times New Roman" w:cs="Times New Roman"/>
          <w:sz w:val="28"/>
        </w:rPr>
        <w:t xml:space="preserve"> на номере не является нарушением. Если же регистрация произошла позже, номер должен соответствовать новому ГОСТу.</w:t>
      </w:r>
    </w:p>
    <w:sectPr w:rsidR="00A20A56" w:rsidRPr="007C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294"/>
    <w:rsid w:val="00557294"/>
    <w:rsid w:val="007C1524"/>
    <w:rsid w:val="00A2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B3BDF-2FDE-4C5A-A24C-7A012B7A1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7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2026-04-29T07:51:00Z</dcterms:created>
  <dcterms:modified xsi:type="dcterms:W3CDTF">2026-04-29T07:53:00Z</dcterms:modified>
</cp:coreProperties>
</file>