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F60" w:rsidRDefault="004C6F60" w:rsidP="004C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F60">
        <w:rPr>
          <w:rFonts w:ascii="Times New Roman" w:hAnsi="Times New Roman" w:cs="Times New Roman"/>
          <w:sz w:val="28"/>
          <w:szCs w:val="28"/>
        </w:rPr>
        <w:t xml:space="preserve">Сотрудниками Госавтоинспекции </w:t>
      </w:r>
      <w:r w:rsidR="00284F9F">
        <w:rPr>
          <w:rFonts w:ascii="Times New Roman" w:hAnsi="Times New Roman" w:cs="Times New Roman"/>
          <w:sz w:val="28"/>
          <w:szCs w:val="28"/>
        </w:rPr>
        <w:t>МОМВД России «Старорусский» с 25 по 27 февраля</w:t>
      </w:r>
      <w:r w:rsidRPr="004C6F60">
        <w:rPr>
          <w:rFonts w:ascii="Times New Roman" w:hAnsi="Times New Roman" w:cs="Times New Roman"/>
          <w:sz w:val="28"/>
          <w:szCs w:val="28"/>
        </w:rPr>
        <w:t xml:space="preserve"> на обслуживаемой территории проводится профилактическое мероприятие «Техническая неисправность», направленное на выявление транспортных средств, </w:t>
      </w:r>
      <w:proofErr w:type="spellStart"/>
      <w:r w:rsidRPr="004C6F60">
        <w:rPr>
          <w:rFonts w:ascii="Times New Roman" w:hAnsi="Times New Roman" w:cs="Times New Roman"/>
          <w:sz w:val="28"/>
          <w:szCs w:val="28"/>
        </w:rPr>
        <w:t>эксплуатирующихся</w:t>
      </w:r>
      <w:proofErr w:type="spellEnd"/>
      <w:r w:rsidRPr="004C6F60">
        <w:rPr>
          <w:rFonts w:ascii="Times New Roman" w:hAnsi="Times New Roman" w:cs="Times New Roman"/>
          <w:sz w:val="28"/>
          <w:szCs w:val="28"/>
        </w:rPr>
        <w:t xml:space="preserve"> при наличии неисправностей или условий, при которых эксплуатация транспортных средств запрещена, а также в конструкцию которых, внесены изменения без разрешения Госавтоинспекции.</w:t>
      </w:r>
      <w:bookmarkStart w:id="0" w:name="_GoBack"/>
      <w:bookmarkEnd w:id="0"/>
    </w:p>
    <w:p w:rsidR="004C6F60" w:rsidRDefault="004C6F60" w:rsidP="004C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F60">
        <w:rPr>
          <w:rFonts w:ascii="Times New Roman" w:hAnsi="Times New Roman" w:cs="Times New Roman"/>
          <w:sz w:val="28"/>
          <w:szCs w:val="28"/>
        </w:rPr>
        <w:t>В соответствии с пунктом 12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Правительства Российской Федерации от 23.10.1993 № 1090, должностным и иным лицам, ответственным за техническое состояние и эксплуатацию транспортных средств, запрещается выпускать на линию транспортные средства, имеющие неисправности, с которыми запрещается их эксплуатация.</w:t>
      </w:r>
    </w:p>
    <w:p w:rsidR="00C11743" w:rsidRPr="004C6F60" w:rsidRDefault="004C6F60" w:rsidP="004C6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F60">
        <w:rPr>
          <w:rFonts w:ascii="Times New Roman" w:hAnsi="Times New Roman" w:cs="Times New Roman"/>
          <w:sz w:val="28"/>
          <w:szCs w:val="28"/>
        </w:rPr>
        <w:t xml:space="preserve">Госавтоинспекция напоминает о том, что владельцы должны эксплуатировать исправные транспортные средства в соответствии с требованиями Основных положений, а также, что Госавтоинспекции предоставлена возможность регистрации автомототранспортных средств и прицепов к ним, замены и выдачи водительских удостоверений, предоставления сведений об административных правонарушениях в области дорожного движения через единый портал государственных услуг </w:t>
      </w:r>
      <w:hyperlink r:id="rId4" w:tgtFrame="_blank" w:history="1">
        <w:r w:rsidRPr="004C6F60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4C6F60">
        <w:rPr>
          <w:rFonts w:ascii="Times New Roman" w:hAnsi="Times New Roman" w:cs="Times New Roman"/>
          <w:sz w:val="28"/>
          <w:szCs w:val="28"/>
        </w:rPr>
        <w:t>. В случае выявления указанных нарушений к виновным лицам будут приняты меры в соответствии с Федеральным законодательством.</w:t>
      </w:r>
    </w:p>
    <w:sectPr w:rsidR="00C11743" w:rsidRPr="004C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E6A"/>
    <w:rsid w:val="00284F9F"/>
    <w:rsid w:val="00335E6A"/>
    <w:rsid w:val="004C6F60"/>
    <w:rsid w:val="00C1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8E02F-120E-4F3D-BDA1-22DABEFA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GOSUSLUGI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2026-02-25T09:08:00Z</dcterms:created>
  <dcterms:modified xsi:type="dcterms:W3CDTF">2026-02-25T09:09:00Z</dcterms:modified>
</cp:coreProperties>
</file>