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21" w:rsidRDefault="00945621" w:rsidP="0094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621">
        <w:rPr>
          <w:rFonts w:ascii="Times New Roman" w:hAnsi="Times New Roman" w:cs="Times New Roman"/>
          <w:sz w:val="28"/>
          <w:szCs w:val="28"/>
        </w:rPr>
        <w:t>В 2025 году на территории Новгородской области зарегистрировано 75 дорожно-транспортных происшествий по вине водителей, управляющих транспортными средствами в состоянии опьянения, в результате которых 31 человек погиб и 81 получили ранения различной степени тяжести.</w:t>
      </w:r>
    </w:p>
    <w:p w:rsidR="00945621" w:rsidRDefault="00945621" w:rsidP="0094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621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дорожно-транспортных происшествий, происходящих по вине водителей, управляющих транспортными средствами в состоянии опьянения, Госавтоинспекция в период с 19 февраля по 24 февраля 2026 года на территории Старорусского, Холмского и </w:t>
      </w:r>
      <w:proofErr w:type="spellStart"/>
      <w:r w:rsidRPr="00945621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945621">
        <w:rPr>
          <w:rFonts w:ascii="Times New Roman" w:hAnsi="Times New Roman" w:cs="Times New Roman"/>
          <w:sz w:val="28"/>
          <w:szCs w:val="28"/>
        </w:rPr>
        <w:t xml:space="preserve"> округов проведет профилактическое мероприятие «Нетрезвый водитель», направленное на пресечение нарушений водителями, управляющими транспортными средствами в состоянии опьянения.</w:t>
      </w:r>
    </w:p>
    <w:p w:rsidR="00945621" w:rsidRDefault="00945621" w:rsidP="0094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621">
        <w:rPr>
          <w:rFonts w:ascii="Times New Roman" w:hAnsi="Times New Roman" w:cs="Times New Roman"/>
          <w:sz w:val="28"/>
          <w:szCs w:val="28"/>
        </w:rPr>
        <w:t>Госавтоинспекция напоминает о том, что водителю запрещается управлять транспортным средством в состоянии опьянения, передавать управление транспортным средством лицам, находящимся в состоянии опьянения, употреблять алкогольные напитки, наркотические, психотропные или иные одурманивающие вещества после ДТП,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освидетельствования. В случае выявления указанных нарушений к виновным лицам будут приняты меры в соответствии с Федеральным законодательством.</w:t>
      </w:r>
    </w:p>
    <w:p w:rsidR="00ED78F4" w:rsidRPr="00945621" w:rsidRDefault="00945621" w:rsidP="0094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5621">
        <w:rPr>
          <w:rFonts w:ascii="Times New Roman" w:hAnsi="Times New Roman" w:cs="Times New Roman"/>
          <w:sz w:val="28"/>
          <w:szCs w:val="28"/>
        </w:rPr>
        <w:t>Уважаемые граждане!</w:t>
      </w:r>
      <w:r w:rsidRPr="00945621">
        <w:rPr>
          <w:rFonts w:ascii="Times New Roman" w:hAnsi="Times New Roman" w:cs="Times New Roman"/>
          <w:sz w:val="28"/>
          <w:szCs w:val="28"/>
        </w:rPr>
        <w:br/>
        <w:t xml:space="preserve">Если вы видите, что за руль садится нетрезвый водитель, не оставайтесь в стороне от происходящего, незамедлительно сообщайте об этом в дежурную часть МО МВД России «Старорусский»: </w:t>
      </w:r>
      <w:proofErr w:type="spellStart"/>
      <w:r w:rsidRPr="00945621">
        <w:rPr>
          <w:rFonts w:ascii="Times New Roman" w:hAnsi="Times New Roman" w:cs="Times New Roman"/>
          <w:sz w:val="28"/>
          <w:szCs w:val="28"/>
        </w:rPr>
        <w:t>г.Старая</w:t>
      </w:r>
      <w:proofErr w:type="spellEnd"/>
      <w:r w:rsidRPr="00945621">
        <w:rPr>
          <w:rFonts w:ascii="Times New Roman" w:hAnsi="Times New Roman" w:cs="Times New Roman"/>
          <w:sz w:val="28"/>
          <w:szCs w:val="28"/>
        </w:rPr>
        <w:t xml:space="preserve"> Русса - 8(81652) 5-13-90, а также по единой бесплатной телефонной линии всех мобильных операторов - 102.</w:t>
      </w:r>
    </w:p>
    <w:p w:rsidR="00945621" w:rsidRPr="00945621" w:rsidRDefault="00945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5621" w:rsidRPr="0094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8B"/>
    <w:rsid w:val="00596C8B"/>
    <w:rsid w:val="00945621"/>
    <w:rsid w:val="00ED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2A1DE-3E2C-44F3-899B-4C54918F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2026-02-18T14:14:00Z</dcterms:created>
  <dcterms:modified xsi:type="dcterms:W3CDTF">2026-02-18T14:15:00Z</dcterms:modified>
</cp:coreProperties>
</file>