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881" w:rsidRPr="000B74DE" w:rsidRDefault="00727881" w:rsidP="007278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B74DE">
        <w:rPr>
          <w:rFonts w:ascii="Times New Roman" w:hAnsi="Times New Roman"/>
          <w:sz w:val="24"/>
          <w:szCs w:val="24"/>
        </w:rPr>
        <w:t>О проведении специальных профилактических мероприятий</w:t>
      </w:r>
    </w:p>
    <w:p w:rsidR="00727881" w:rsidRPr="001C2767" w:rsidRDefault="00727881" w:rsidP="0072788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Профилактическое мероприятие «Пешеходный переход»</w:t>
      </w:r>
    </w:p>
    <w:p w:rsidR="00727881" w:rsidRDefault="00727881" w:rsidP="007278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7881" w:rsidRDefault="00727881" w:rsidP="007278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текущем году на территории Новгородской области зарегистрировано 14 ДТП с участием пешеходов, в которых 2 человека погибло и 13 получили ранения различной степени тяжести. При этом 11 ДТП совершены по вине водителей транспортных средств, 3 ДТП произошло по вине пешеходов.</w:t>
      </w:r>
    </w:p>
    <w:p w:rsidR="00727881" w:rsidRDefault="00727881" w:rsidP="007278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профилактики и предупреждения </w:t>
      </w:r>
      <w:proofErr w:type="spellStart"/>
      <w:r w:rsidRPr="0072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дорожно</w:t>
      </w:r>
      <w:proofErr w:type="spellEnd"/>
      <w:r w:rsidRPr="0072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транспортных происшествий с участием пешеходов в период с 10 по 20 марта на территории Старорусского, Холмского и </w:t>
      </w:r>
      <w:proofErr w:type="spellStart"/>
      <w:r w:rsidRPr="0072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Поддорского</w:t>
      </w:r>
      <w:proofErr w:type="spellEnd"/>
      <w:r w:rsidRPr="0072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округов Госавтоинспекция МОМВД России «Старорусский» проводит профилактическое мероприятие «Пешеходный переход».</w:t>
      </w:r>
    </w:p>
    <w:p w:rsidR="00727881" w:rsidRDefault="00727881" w:rsidP="007278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проведения мероприятия будут проведены рейды, направленные на пресечение нарушений правил дорожного движения водителями, нарушающими правила проезда пешеходных переходов и пешеходами, допускающими нарушения требований ПДД РФ.</w:t>
      </w:r>
    </w:p>
    <w:p w:rsidR="00727881" w:rsidRDefault="00727881" w:rsidP="007278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напоминает о необходимости соблюдать требования правил дорожного движения пешеходами и водителями транспортных средств.</w:t>
      </w:r>
    </w:p>
    <w:p w:rsidR="00727881" w:rsidRDefault="00727881" w:rsidP="007278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повышения видимости на дороге в тёмное время суток пешеходам необходимо иметь </w:t>
      </w:r>
      <w:proofErr w:type="spellStart"/>
      <w:r w:rsidRPr="0072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72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элементы на одежде.</w:t>
      </w:r>
    </w:p>
    <w:p w:rsidR="00700F41" w:rsidRDefault="00727881" w:rsidP="007278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родители! Позаботьтесь о наличии </w:t>
      </w:r>
      <w:proofErr w:type="spellStart"/>
      <w:r w:rsidRPr="0072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световозвращателей</w:t>
      </w:r>
      <w:proofErr w:type="spellEnd"/>
      <w:r w:rsidRPr="0072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верхней одежде Ваших детей и не забывайте ежедневно напоминать им о правилах безопасного участия в дорожном движении.</w:t>
      </w:r>
    </w:p>
    <w:p w:rsidR="00944A37" w:rsidRDefault="00944A37" w:rsidP="007278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4A37" w:rsidRPr="00727881" w:rsidRDefault="00944A37" w:rsidP="00944A3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Отдел Г</w:t>
      </w:r>
      <w:r>
        <w:rPr>
          <w:rFonts w:ascii="Times New Roman" w:hAnsi="Times New Roman"/>
          <w:sz w:val="24"/>
          <w:szCs w:val="24"/>
        </w:rPr>
        <w:t>осавтоинспекции</w:t>
      </w:r>
      <w:r>
        <w:rPr>
          <w:rFonts w:ascii="Times New Roman" w:hAnsi="Times New Roman"/>
          <w:sz w:val="24"/>
          <w:szCs w:val="24"/>
        </w:rPr>
        <w:t xml:space="preserve"> МОМВД Росс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ии «Старорусский»</w:t>
      </w:r>
    </w:p>
    <w:sectPr w:rsidR="00944A37" w:rsidRPr="00727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24"/>
    <w:rsid w:val="00326C24"/>
    <w:rsid w:val="00700F41"/>
    <w:rsid w:val="00727881"/>
    <w:rsid w:val="0094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FC7F7-6D04-4899-BFC5-FEF11DB0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2026-03-10T06:17:00Z</dcterms:created>
  <dcterms:modified xsi:type="dcterms:W3CDTF">2026-03-10T06:19:00Z</dcterms:modified>
</cp:coreProperties>
</file>