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AF1" w:rsidRPr="00291AF1" w:rsidRDefault="00291AF1" w:rsidP="0029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AF1">
        <w:rPr>
          <w:rFonts w:ascii="Times New Roman" w:hAnsi="Times New Roman" w:cs="Times New Roman"/>
          <w:sz w:val="28"/>
          <w:szCs w:val="28"/>
        </w:rPr>
        <w:t>За январь 2026 года на территории Новгородской области зарегистрировано 9 дорожно-транспортных происшествий по вине водителей транспортных средств юридических лиц, в результате которых 10 человек получили ранения различной степени тяжести.</w:t>
      </w:r>
      <w:r w:rsidRPr="00291AF1">
        <w:rPr>
          <w:rFonts w:ascii="Times New Roman" w:hAnsi="Times New Roman" w:cs="Times New Roman"/>
          <w:sz w:val="28"/>
          <w:szCs w:val="28"/>
        </w:rPr>
        <w:br/>
        <w:t xml:space="preserve">В целях предупреждения нарушений ПДД и профилактики аварийности на автомобильном транспорте юридических лиц и индивидуальных предпринимателей отдел Госавтоинспекции МОМВД России «Старорусский» в период с 10 по 13 февраля на территории Старорусского, Холмского и </w:t>
      </w:r>
      <w:proofErr w:type="spellStart"/>
      <w:r w:rsidRPr="00291AF1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291AF1">
        <w:rPr>
          <w:rFonts w:ascii="Times New Roman" w:hAnsi="Times New Roman" w:cs="Times New Roman"/>
          <w:sz w:val="28"/>
          <w:szCs w:val="28"/>
        </w:rPr>
        <w:t xml:space="preserve"> округов проводит профилактическое мероприятие «Юридическое лицо».</w:t>
      </w:r>
    </w:p>
    <w:p w:rsidR="00291AF1" w:rsidRPr="00291AF1" w:rsidRDefault="00291AF1" w:rsidP="0029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AF1">
        <w:rPr>
          <w:rFonts w:ascii="Times New Roman" w:hAnsi="Times New Roman" w:cs="Times New Roman"/>
          <w:sz w:val="28"/>
          <w:szCs w:val="28"/>
        </w:rPr>
        <w:t xml:space="preserve">В ходе мероприятия будут проведены рейды, направленные на пресечение нарушений водителями транспортных средств конструкция которых или внесенные изменения в конструкцию не соответствуют требованиям законодательства Российской Федерации, проверки технического состояния транспортных средств, фактов нарушения режима труда и отдыха водителей, нарушения правил использования </w:t>
      </w:r>
      <w:proofErr w:type="spellStart"/>
      <w:r w:rsidRPr="00291AF1">
        <w:rPr>
          <w:rFonts w:ascii="Times New Roman" w:hAnsi="Times New Roman" w:cs="Times New Roman"/>
          <w:sz w:val="28"/>
          <w:szCs w:val="28"/>
        </w:rPr>
        <w:t>тахографов</w:t>
      </w:r>
      <w:proofErr w:type="spellEnd"/>
      <w:r w:rsidRPr="00291AF1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Федерации.</w:t>
      </w:r>
    </w:p>
    <w:p w:rsidR="003C2B35" w:rsidRPr="00291AF1" w:rsidRDefault="00291AF1" w:rsidP="0029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AF1">
        <w:rPr>
          <w:rFonts w:ascii="Times New Roman" w:hAnsi="Times New Roman" w:cs="Times New Roman"/>
          <w:sz w:val="28"/>
          <w:szCs w:val="28"/>
        </w:rPr>
        <w:t xml:space="preserve">Отдел Госавтоинспекции МОМВД России «Старорусский» напоминает о том, что транспортные средства необходимо оборудовать </w:t>
      </w:r>
      <w:proofErr w:type="spellStart"/>
      <w:r w:rsidRPr="00291AF1">
        <w:rPr>
          <w:rFonts w:ascii="Times New Roman" w:hAnsi="Times New Roman" w:cs="Times New Roman"/>
          <w:sz w:val="28"/>
          <w:szCs w:val="28"/>
        </w:rPr>
        <w:t>тахографами</w:t>
      </w:r>
      <w:proofErr w:type="spellEnd"/>
      <w:r w:rsidRPr="00291AF1">
        <w:rPr>
          <w:rFonts w:ascii="Times New Roman" w:hAnsi="Times New Roman" w:cs="Times New Roman"/>
          <w:sz w:val="28"/>
          <w:szCs w:val="28"/>
        </w:rPr>
        <w:t>, обеспеч</w:t>
      </w:r>
      <w:bookmarkStart w:id="0" w:name="_GoBack"/>
      <w:bookmarkEnd w:id="0"/>
      <w:r w:rsidRPr="00291AF1">
        <w:rPr>
          <w:rFonts w:ascii="Times New Roman" w:hAnsi="Times New Roman" w:cs="Times New Roman"/>
          <w:sz w:val="28"/>
          <w:szCs w:val="28"/>
        </w:rPr>
        <w:t xml:space="preserve">ивать исправное техническое состояние транспортных средств, а также, что ГИБДД предоставлена возможность регистрации автомототранспортных средств и прицепов к ним, замены и выдачи водительских удостоверений, предоставления сведений об административных правонарушениях в области дорожного движения через единый портал государственных услуг </w:t>
      </w:r>
      <w:hyperlink r:id="rId4" w:tgtFrame="_blank" w:history="1">
        <w:r w:rsidRPr="00291AF1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291AF1">
        <w:rPr>
          <w:rFonts w:ascii="Times New Roman" w:hAnsi="Times New Roman" w:cs="Times New Roman"/>
          <w:sz w:val="28"/>
          <w:szCs w:val="28"/>
        </w:rPr>
        <w:t>. В случае выявления указанных нарушений к виновным лицам будут приняты меры в соответствии с Федеральным законодательством.</w:t>
      </w:r>
    </w:p>
    <w:sectPr w:rsidR="003C2B35" w:rsidRPr="0029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81"/>
    <w:rsid w:val="001E0D81"/>
    <w:rsid w:val="00291AF1"/>
    <w:rsid w:val="003C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2B652-0964-4E3A-91FC-3CC20E28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A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WWW.GOSUSLUGI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2026-02-10T07:50:00Z</dcterms:created>
  <dcterms:modified xsi:type="dcterms:W3CDTF">2026-02-10T07:51:00Z</dcterms:modified>
</cp:coreProperties>
</file>